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0A4" w:rsidRPr="00F940A4" w:rsidRDefault="00F940A4" w:rsidP="00F940A4">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F940A4">
        <w:rPr>
          <w:rFonts w:ascii="Times New Roman" w:eastAsia="Times New Roman" w:hAnsi="Times New Roman" w:cs="Times New Roman"/>
          <w:b/>
          <w:bCs/>
          <w:kern w:val="36"/>
          <w:sz w:val="48"/>
          <w:szCs w:val="48"/>
          <w:lang w:eastAsia="de-DE"/>
        </w:rPr>
        <w:t>Bundestag verabschiedet Präventionsgesetz</w:t>
      </w:r>
    </w:p>
    <w:p w:rsidR="00F940A4" w:rsidRPr="00F940A4" w:rsidRDefault="00F940A4" w:rsidP="00F940A4">
      <w:pPr>
        <w:spacing w:before="100" w:beforeAutospacing="1" w:after="100" w:afterAutospacing="1" w:line="240" w:lineRule="auto"/>
        <w:rPr>
          <w:rFonts w:ascii="Times New Roman" w:eastAsia="Times New Roman" w:hAnsi="Times New Roman" w:cs="Times New Roman"/>
          <w:sz w:val="24"/>
          <w:szCs w:val="24"/>
          <w:lang w:eastAsia="de-DE"/>
        </w:rPr>
      </w:pPr>
      <w:r w:rsidRPr="00F940A4">
        <w:rPr>
          <w:rFonts w:ascii="Times New Roman" w:eastAsia="Times New Roman" w:hAnsi="Times New Roman" w:cs="Times New Roman"/>
          <w:b/>
          <w:bCs/>
          <w:sz w:val="24"/>
          <w:szCs w:val="24"/>
          <w:lang w:eastAsia="de-DE"/>
        </w:rPr>
        <w:t>Der Deutsche Bundestag hat am 18.06.15 das Gesetz zur Stärkung der Gesundheitsförderung und der Prävention (Präventionsgesetz – PrävG) verabschiedet.</w:t>
      </w:r>
      <w:r w:rsidRPr="00F940A4">
        <w:rPr>
          <w:rFonts w:ascii="Times New Roman" w:eastAsia="Times New Roman" w:hAnsi="Times New Roman" w:cs="Times New Roman"/>
          <w:sz w:val="24"/>
          <w:szCs w:val="24"/>
          <w:lang w:eastAsia="de-DE"/>
        </w:rPr>
        <w:t xml:space="preserve"> </w:t>
      </w:r>
    </w:p>
    <w:p w:rsidR="00F940A4" w:rsidRPr="00F940A4" w:rsidRDefault="00F940A4" w:rsidP="00F940A4">
      <w:pPr>
        <w:spacing w:before="100" w:beforeAutospacing="1" w:after="100" w:afterAutospacing="1" w:line="240" w:lineRule="auto"/>
        <w:rPr>
          <w:rFonts w:ascii="Times New Roman" w:eastAsia="Times New Roman" w:hAnsi="Times New Roman" w:cs="Times New Roman"/>
          <w:sz w:val="24"/>
          <w:szCs w:val="24"/>
          <w:lang w:eastAsia="de-DE"/>
        </w:rPr>
      </w:pPr>
      <w:r w:rsidRPr="00F940A4">
        <w:rPr>
          <w:rFonts w:ascii="Times New Roman" w:eastAsia="Times New Roman" w:hAnsi="Times New Roman" w:cs="Times New Roman"/>
          <w:b/>
          <w:bCs/>
          <w:sz w:val="24"/>
          <w:szCs w:val="24"/>
          <w:lang w:eastAsia="de-DE"/>
        </w:rPr>
        <w:t>Parlamentarische Staatssekretärin Ingrid Fischbach:</w:t>
      </w:r>
      <w:r w:rsidRPr="00F940A4">
        <w:rPr>
          <w:rFonts w:ascii="Times New Roman" w:eastAsia="Times New Roman" w:hAnsi="Times New Roman" w:cs="Times New Roman"/>
          <w:sz w:val="24"/>
          <w:szCs w:val="24"/>
          <w:lang w:eastAsia="de-DE"/>
        </w:rPr>
        <w:t xml:space="preserve"> </w:t>
      </w:r>
      <w:r w:rsidRPr="00F940A4">
        <w:rPr>
          <w:rFonts w:ascii="Times New Roman" w:eastAsia="Times New Roman" w:hAnsi="Times New Roman" w:cs="Times New Roman"/>
          <w:i/>
          <w:iCs/>
          <w:sz w:val="24"/>
          <w:szCs w:val="24"/>
          <w:lang w:eastAsia="de-DE"/>
        </w:rPr>
        <w:t>"Mit dem Präventionsgesetz stärken wir die Gesundheitsförderung direkt im Lebensumfeld – in der Kita, der Schule, am Arbeitsplatz und im Pflegeheim. Außerdem werden die Früherkennungsuntersuchungen für Kinder, Jugendliche und Erwachsene weiterentwickelt, und der Impfschutz wird verbessert. Ziel ist, Krankheiten zu vermeiden, bevor sie entstehen."</w:t>
      </w:r>
      <w:r w:rsidRPr="00F940A4">
        <w:rPr>
          <w:rFonts w:ascii="Times New Roman" w:eastAsia="Times New Roman" w:hAnsi="Times New Roman" w:cs="Times New Roman"/>
          <w:sz w:val="24"/>
          <w:szCs w:val="24"/>
          <w:lang w:eastAsia="de-DE"/>
        </w:rPr>
        <w:t xml:space="preserve"> </w:t>
      </w:r>
    </w:p>
    <w:p w:rsidR="00F940A4" w:rsidRPr="00F940A4" w:rsidRDefault="00F940A4" w:rsidP="00F940A4">
      <w:pPr>
        <w:spacing w:before="100" w:beforeAutospacing="1" w:after="100" w:afterAutospacing="1" w:line="240" w:lineRule="auto"/>
        <w:rPr>
          <w:rFonts w:ascii="Times New Roman" w:eastAsia="Times New Roman" w:hAnsi="Times New Roman" w:cs="Times New Roman"/>
          <w:sz w:val="24"/>
          <w:szCs w:val="24"/>
          <w:lang w:eastAsia="de-DE"/>
        </w:rPr>
      </w:pPr>
      <w:r w:rsidRPr="00F940A4">
        <w:rPr>
          <w:rFonts w:ascii="Times New Roman" w:eastAsia="Times New Roman" w:hAnsi="Times New Roman" w:cs="Times New Roman"/>
          <w:sz w:val="24"/>
          <w:szCs w:val="24"/>
          <w:lang w:eastAsia="de-DE"/>
        </w:rPr>
        <w:t xml:space="preserve">Das Präventionsgesetz stärkt die Grundlagen für eine stärkere Zusammenarbeit der Sozialversicherungsträger, Länder und Kommunen in den Bereichen Prävention und Gesundheitsförderung – für alle Altersgruppen und in vielen Lebensbereichen. Denn Prävention und Gesundheitsförderung sollen dort greifen, wo Menschen leben, lernen und arbeiten. Mit Hilfe des Gesetzes werden außerdem die Früherkennungsuntersuchungen bei Kindern, Jugendlichen und Erwachsenen weiterentwickelt und wichtige Maßnahmen ergriffen, um Impflücken in allen Altersstufen zu schließen. </w:t>
      </w:r>
    </w:p>
    <w:p w:rsidR="00F940A4" w:rsidRPr="00F940A4" w:rsidRDefault="00F940A4" w:rsidP="00F940A4">
      <w:pPr>
        <w:spacing w:before="100" w:beforeAutospacing="1" w:after="100" w:afterAutospacing="1" w:line="240" w:lineRule="auto"/>
        <w:rPr>
          <w:rFonts w:ascii="Times New Roman" w:eastAsia="Times New Roman" w:hAnsi="Times New Roman" w:cs="Times New Roman"/>
          <w:sz w:val="24"/>
          <w:szCs w:val="24"/>
          <w:lang w:eastAsia="de-DE"/>
        </w:rPr>
      </w:pPr>
      <w:r w:rsidRPr="00F940A4">
        <w:rPr>
          <w:rFonts w:ascii="Times New Roman" w:eastAsia="Times New Roman" w:hAnsi="Times New Roman" w:cs="Times New Roman"/>
          <w:sz w:val="24"/>
          <w:szCs w:val="24"/>
          <w:lang w:eastAsia="de-DE"/>
        </w:rPr>
        <w:t xml:space="preserve">Im Präventionsgesetz ist auch eine wichtige Weichenstellung für die Zukunft der Pflegeversicherung enthalten. Dem Spitzenverband der Pflegekassen wird der gesetzliche Auftrag erteilt, mit der Erarbeitung von Änderungen der Begutachtungs-Richtlinien zu beginnen. Mit dieser Regelung wird im Vorgriff auf das kommende Zweite Pflegestärkungsgesetz die rechtzeitige Vorbereitung der Einführung eines neuen Pflegebedürftigkeitsbegriffs sichergestellt. </w:t>
      </w:r>
    </w:p>
    <w:p w:rsidR="00F940A4" w:rsidRPr="00F940A4" w:rsidRDefault="00F940A4" w:rsidP="00F940A4">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F940A4">
        <w:rPr>
          <w:rFonts w:ascii="Times New Roman" w:eastAsia="Times New Roman" w:hAnsi="Times New Roman" w:cs="Times New Roman"/>
          <w:b/>
          <w:bCs/>
          <w:sz w:val="36"/>
          <w:szCs w:val="36"/>
          <w:lang w:eastAsia="de-DE"/>
        </w:rPr>
        <w:t>Die wesentlichen Inhalte des Präventionsgesetzes:</w:t>
      </w:r>
    </w:p>
    <w:p w:rsidR="00F940A4" w:rsidRPr="00F940A4" w:rsidRDefault="00F940A4" w:rsidP="00F940A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940A4">
        <w:rPr>
          <w:rFonts w:ascii="Times New Roman" w:eastAsia="Times New Roman" w:hAnsi="Times New Roman" w:cs="Times New Roman"/>
          <w:sz w:val="24"/>
          <w:szCs w:val="24"/>
          <w:lang w:eastAsia="de-DE"/>
        </w:rPr>
        <w:t xml:space="preserve">Der Gesetzentwurf setzt auf die zielgerichtete Zusammenarbeit der Akteure in der Prävention und Gesundheitsförderung: Neben der gesetzlichen Krankenversicherung werden auch die gesetzliche Rentenversicherung und die gesetzliche Unfallversicherung, die Soziale Pflegeversicherung und auch die Unternehmen der privaten Krankenversicherung eingebunden.  In einer Nationalen Präventionskonferenz legen die Sozialversicherungsträger unter Beteiligung insbesondere von Bund, Ländern, Kommunen, der Bundesagentur für Arbeit und der Sozialpartner gemeinsame Ziele fest und verständigen sich auf ein gemeinsames Vorgehen.  </w:t>
      </w:r>
    </w:p>
    <w:p w:rsidR="00F940A4" w:rsidRPr="00F940A4" w:rsidRDefault="00F940A4" w:rsidP="00F940A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940A4">
        <w:rPr>
          <w:rFonts w:ascii="Times New Roman" w:eastAsia="Times New Roman" w:hAnsi="Times New Roman" w:cs="Times New Roman"/>
          <w:sz w:val="24"/>
          <w:szCs w:val="24"/>
          <w:lang w:eastAsia="de-DE"/>
        </w:rPr>
        <w:t>Die Soziale Pflegeversicherung erhält einen neuen Präventionsauftrag, um künftig auch Menschen in stationären Pflegeeinrichtungen mit gesundheitsfördernden Angeboten erreichen zu können.</w:t>
      </w:r>
    </w:p>
    <w:p w:rsidR="00F940A4" w:rsidRPr="00F940A4" w:rsidRDefault="00F940A4" w:rsidP="00F940A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940A4">
        <w:rPr>
          <w:rFonts w:ascii="Times New Roman" w:eastAsia="Times New Roman" w:hAnsi="Times New Roman" w:cs="Times New Roman"/>
          <w:sz w:val="24"/>
          <w:szCs w:val="24"/>
          <w:lang w:eastAsia="de-DE"/>
        </w:rPr>
        <w:t xml:space="preserve">Das Präventionsgesetz fördert durch eine Reihe gesetzlicher Maßnahmen die Impfprävention. Künftig soll der Impfschutz bei allen Routine-Gesundheitsuntersuchungen für Kinder, Jugendliche und Erwachsene sowie den Jugendarbeitsschutzuntersuchungen überprüft werden. Auch Betriebsärzte sollen künftig allgemeine Schutzimpfungen vornehmen können. Bei der Aufnahme eines Kindes in die Kita muss ein Nachweis über eine ärztliche Impfberatung vorgelegt werden. Beim Auftreten von Masern in einer Gemeinschaftseinrichtung (z. B. Kita, Schule, Hort) können die zuständigen Behörden ungeimpfte Kinder vorübergehend ausschließen. Medizinische Einrichtungen dürfen die Einstellung von Beschäftigten </w:t>
      </w:r>
      <w:r w:rsidRPr="00F940A4">
        <w:rPr>
          <w:rFonts w:ascii="Times New Roman" w:eastAsia="Times New Roman" w:hAnsi="Times New Roman" w:cs="Times New Roman"/>
          <w:sz w:val="24"/>
          <w:szCs w:val="24"/>
          <w:lang w:eastAsia="de-DE"/>
        </w:rPr>
        <w:lastRenderedPageBreak/>
        <w:t>vom Bestehen eines erforderlichen Impf- und Immunschutzes abhängig machen. Zudem können Krankenkassen Bonus-Leistungen für Impfungen vorsehen.</w:t>
      </w:r>
    </w:p>
    <w:p w:rsidR="00F940A4" w:rsidRPr="00F940A4" w:rsidRDefault="00F940A4" w:rsidP="00F940A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940A4">
        <w:rPr>
          <w:rFonts w:ascii="Times New Roman" w:eastAsia="Times New Roman" w:hAnsi="Times New Roman" w:cs="Times New Roman"/>
          <w:sz w:val="24"/>
          <w:szCs w:val="24"/>
          <w:lang w:eastAsia="de-DE"/>
        </w:rPr>
        <w:t>Das Gesetz sieht vor, dass die bestehenden Gesundheits- und Früherkennungsuntersuchungen für Kinder, Jugendliche und Erwachsene weiterentwickelt werden. Künftig soll ein stärkeres Augenmerk auf individuelle Belastungen und auf Risikofaktoren für das Entstehen von Krankheiten gelegt werden. Ärztinnen und Ärzte erhalten die Möglichkeit, Präventionsempfehlungen auszustellen und damit zum Erhalt und zur Verbesserung der Gesundheit ihrer Patienten beizutragen.</w:t>
      </w:r>
    </w:p>
    <w:p w:rsidR="00F940A4" w:rsidRPr="00F940A4" w:rsidRDefault="00F940A4" w:rsidP="00F940A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940A4">
        <w:rPr>
          <w:rFonts w:ascii="Times New Roman" w:eastAsia="Times New Roman" w:hAnsi="Times New Roman" w:cs="Times New Roman"/>
          <w:sz w:val="24"/>
          <w:szCs w:val="24"/>
          <w:lang w:eastAsia="de-DE"/>
        </w:rPr>
        <w:t>Die Krankenkassen und Pflegekassen werden künftig mehr als 500 Mio. Euro für  Gesundheitsförderung und Prävention investieren. Der Schwerpunkt liegt dabei auf der Gesundheitsförderung in den Lebenswelten wie Kita, Schule, Kommunen,  Betrieben und Pflegeeinrichtungen mit insgesamt mindestens rund 300 Mio. Euro jährlich.</w:t>
      </w:r>
    </w:p>
    <w:p w:rsidR="00F940A4" w:rsidRPr="00F940A4" w:rsidRDefault="00F940A4" w:rsidP="00F940A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940A4">
        <w:rPr>
          <w:rFonts w:ascii="Times New Roman" w:eastAsia="Times New Roman" w:hAnsi="Times New Roman" w:cs="Times New Roman"/>
          <w:sz w:val="24"/>
          <w:szCs w:val="24"/>
          <w:lang w:eastAsia="de-DE"/>
        </w:rPr>
        <w:t>Auf Grundlage einer nationalen Präventionsstrategie verständigen sich die Sozialversicherungsträger mit den Ländern und unter Beteiligung der Bundesagentur für Arbeit und den kommunalen Spitzenverbänden auf die konkrete Art der Zusammenarbeit bei der Gesundheitsförderung insbesondere in den Kommunen, in Kitas, Schulen, in Betrieben und in Pflegeeinrichtungen.</w:t>
      </w:r>
    </w:p>
    <w:p w:rsidR="00F940A4" w:rsidRPr="00F940A4" w:rsidRDefault="00F940A4" w:rsidP="00F940A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940A4">
        <w:rPr>
          <w:rFonts w:ascii="Times New Roman" w:eastAsia="Times New Roman" w:hAnsi="Times New Roman" w:cs="Times New Roman"/>
          <w:sz w:val="24"/>
          <w:szCs w:val="24"/>
          <w:lang w:eastAsia="de-DE"/>
        </w:rPr>
        <w:t>Die finanzielle Unterstützung der gesundheitlichen Selbsthilfe wird durch das Präventionsgesetz um rund 30 Mio. Euro erhöht. Für Selbsthilfegruppen, -organisationen und -kontaktstellen stellen die Krankenkassen ab dem Jahr 2016 je Versicherten 1,05 Euro zur Verfügung.</w:t>
      </w:r>
    </w:p>
    <w:p w:rsidR="00D44D0F" w:rsidRDefault="00F940A4"/>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00308"/>
    <w:multiLevelType w:val="multilevel"/>
    <w:tmpl w:val="D054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F940A4"/>
    <w:rsid w:val="0006080C"/>
    <w:rsid w:val="00097EE2"/>
    <w:rsid w:val="000E68AF"/>
    <w:rsid w:val="00125E4F"/>
    <w:rsid w:val="002111A1"/>
    <w:rsid w:val="00216774"/>
    <w:rsid w:val="002B0BD8"/>
    <w:rsid w:val="00300A6B"/>
    <w:rsid w:val="00305B52"/>
    <w:rsid w:val="005619A1"/>
    <w:rsid w:val="005A7284"/>
    <w:rsid w:val="006147A5"/>
    <w:rsid w:val="00752B17"/>
    <w:rsid w:val="0081504E"/>
    <w:rsid w:val="0083025E"/>
    <w:rsid w:val="00892302"/>
    <w:rsid w:val="008B3401"/>
    <w:rsid w:val="008D6481"/>
    <w:rsid w:val="009158F8"/>
    <w:rsid w:val="00B5102B"/>
    <w:rsid w:val="00C25884"/>
    <w:rsid w:val="00D441D5"/>
    <w:rsid w:val="00D67E12"/>
    <w:rsid w:val="00DE2792"/>
    <w:rsid w:val="00F52048"/>
    <w:rsid w:val="00F940A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paragraph" w:styleId="berschrift1">
    <w:name w:val="heading 1"/>
    <w:basedOn w:val="Standard"/>
    <w:link w:val="berschrift1Zchn"/>
    <w:uiPriority w:val="9"/>
    <w:qFormat/>
    <w:rsid w:val="00F940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F940A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940A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F940A4"/>
    <w:rPr>
      <w:rFonts w:ascii="Times New Roman" w:eastAsia="Times New Roman" w:hAnsi="Times New Roman" w:cs="Times New Roman"/>
      <w:b/>
      <w:bCs/>
      <w:sz w:val="36"/>
      <w:szCs w:val="36"/>
      <w:lang w:eastAsia="de-DE"/>
    </w:rPr>
  </w:style>
  <w:style w:type="paragraph" w:customStyle="1" w:styleId="bodytext">
    <w:name w:val="bodytext"/>
    <w:basedOn w:val="Standard"/>
    <w:rsid w:val="00F940A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257374002">
      <w:bodyDiv w:val="1"/>
      <w:marLeft w:val="0"/>
      <w:marRight w:val="0"/>
      <w:marTop w:val="0"/>
      <w:marBottom w:val="0"/>
      <w:divBdr>
        <w:top w:val="none" w:sz="0" w:space="0" w:color="auto"/>
        <w:left w:val="none" w:sz="0" w:space="0" w:color="auto"/>
        <w:bottom w:val="none" w:sz="0" w:space="0" w:color="auto"/>
        <w:right w:val="none" w:sz="0" w:space="0" w:color="auto"/>
      </w:divBdr>
      <w:divsChild>
        <w:div w:id="1303315410">
          <w:marLeft w:val="0"/>
          <w:marRight w:val="0"/>
          <w:marTop w:val="0"/>
          <w:marBottom w:val="0"/>
          <w:divBdr>
            <w:top w:val="none" w:sz="0" w:space="0" w:color="auto"/>
            <w:left w:val="none" w:sz="0" w:space="0" w:color="auto"/>
            <w:bottom w:val="none" w:sz="0" w:space="0" w:color="auto"/>
            <w:right w:val="none" w:sz="0" w:space="0" w:color="auto"/>
          </w:divBdr>
        </w:div>
        <w:div w:id="2001956372">
          <w:marLeft w:val="0"/>
          <w:marRight w:val="0"/>
          <w:marTop w:val="0"/>
          <w:marBottom w:val="0"/>
          <w:divBdr>
            <w:top w:val="none" w:sz="0" w:space="0" w:color="auto"/>
            <w:left w:val="none" w:sz="0" w:space="0" w:color="auto"/>
            <w:bottom w:val="none" w:sz="0" w:space="0" w:color="auto"/>
            <w:right w:val="none" w:sz="0" w:space="0" w:color="auto"/>
          </w:divBdr>
          <w:divsChild>
            <w:div w:id="2084905889">
              <w:marLeft w:val="0"/>
              <w:marRight w:val="0"/>
              <w:marTop w:val="0"/>
              <w:marBottom w:val="0"/>
              <w:divBdr>
                <w:top w:val="none" w:sz="0" w:space="0" w:color="auto"/>
                <w:left w:val="none" w:sz="0" w:space="0" w:color="auto"/>
                <w:bottom w:val="none" w:sz="0" w:space="0" w:color="auto"/>
                <w:right w:val="none" w:sz="0" w:space="0" w:color="auto"/>
              </w:divBdr>
              <w:divsChild>
                <w:div w:id="1827167805">
                  <w:marLeft w:val="0"/>
                  <w:marRight w:val="0"/>
                  <w:marTop w:val="0"/>
                  <w:marBottom w:val="0"/>
                  <w:divBdr>
                    <w:top w:val="none" w:sz="0" w:space="0" w:color="auto"/>
                    <w:left w:val="none" w:sz="0" w:space="0" w:color="auto"/>
                    <w:bottom w:val="none" w:sz="0" w:space="0" w:color="auto"/>
                    <w:right w:val="none" w:sz="0" w:space="0" w:color="auto"/>
                  </w:divBdr>
                  <w:divsChild>
                    <w:div w:id="24792456">
                      <w:marLeft w:val="0"/>
                      <w:marRight w:val="0"/>
                      <w:marTop w:val="0"/>
                      <w:marBottom w:val="0"/>
                      <w:divBdr>
                        <w:top w:val="none" w:sz="0" w:space="0" w:color="auto"/>
                        <w:left w:val="none" w:sz="0" w:space="0" w:color="auto"/>
                        <w:bottom w:val="none" w:sz="0" w:space="0" w:color="auto"/>
                        <w:right w:val="none" w:sz="0" w:space="0" w:color="auto"/>
                      </w:divBdr>
                      <w:divsChild>
                        <w:div w:id="2036151710">
                          <w:marLeft w:val="0"/>
                          <w:marRight w:val="0"/>
                          <w:marTop w:val="0"/>
                          <w:marBottom w:val="0"/>
                          <w:divBdr>
                            <w:top w:val="none" w:sz="0" w:space="0" w:color="auto"/>
                            <w:left w:val="none" w:sz="0" w:space="0" w:color="auto"/>
                            <w:bottom w:val="none" w:sz="0" w:space="0" w:color="auto"/>
                            <w:right w:val="none" w:sz="0" w:space="0" w:color="auto"/>
                          </w:divBdr>
                          <w:divsChild>
                            <w:div w:id="149100796">
                              <w:marLeft w:val="0"/>
                              <w:marRight w:val="0"/>
                              <w:marTop w:val="0"/>
                              <w:marBottom w:val="0"/>
                              <w:divBdr>
                                <w:top w:val="none" w:sz="0" w:space="0" w:color="auto"/>
                                <w:left w:val="none" w:sz="0" w:space="0" w:color="auto"/>
                                <w:bottom w:val="none" w:sz="0" w:space="0" w:color="auto"/>
                                <w:right w:val="none" w:sz="0" w:space="0" w:color="auto"/>
                              </w:divBdr>
                              <w:divsChild>
                                <w:div w:id="698361121">
                                  <w:marLeft w:val="0"/>
                                  <w:marRight w:val="0"/>
                                  <w:marTop w:val="0"/>
                                  <w:marBottom w:val="0"/>
                                  <w:divBdr>
                                    <w:top w:val="none" w:sz="0" w:space="0" w:color="auto"/>
                                    <w:left w:val="none" w:sz="0" w:space="0" w:color="auto"/>
                                    <w:bottom w:val="none" w:sz="0" w:space="0" w:color="auto"/>
                                    <w:right w:val="none" w:sz="0" w:space="0" w:color="auto"/>
                                  </w:divBdr>
                                  <w:divsChild>
                                    <w:div w:id="20790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4050</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2016-03-13T09:36:00Z</dcterms:created>
  <dcterms:modified xsi:type="dcterms:W3CDTF">2016-03-13T09:37:00Z</dcterms:modified>
</cp:coreProperties>
</file>